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4EB" w:rsidRDefault="00CC14EB" w:rsidP="00CC14EB">
      <w:pPr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ПРОТОКОЛ</w:t>
      </w:r>
    </w:p>
    <w:p w:rsidR="00CC14EB" w:rsidRPr="005E7E2A" w:rsidRDefault="00CC14EB" w:rsidP="00CC14EB">
      <w:pPr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  <w:sz w:val="36"/>
          <w:szCs w:val="36"/>
        </w:rPr>
        <w:t>№ 49</w:t>
      </w:r>
    </w:p>
    <w:p w:rsidR="00CC14EB" w:rsidRDefault="00CC14EB" w:rsidP="00CC14EB">
      <w:pPr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Гр. Червен бряг, 02.11</w:t>
      </w:r>
      <w:r w:rsidRPr="00F53677">
        <w:rPr>
          <w:rFonts w:ascii="Times New Roman" w:hAnsi="Times New Roman"/>
          <w:i/>
          <w:sz w:val="28"/>
          <w:szCs w:val="28"/>
        </w:rPr>
        <w:t>.2015 година</w:t>
      </w:r>
      <w:r>
        <w:rPr>
          <w:rFonts w:ascii="Times New Roman" w:hAnsi="Times New Roman"/>
          <w:i/>
          <w:sz w:val="28"/>
          <w:szCs w:val="28"/>
        </w:rPr>
        <w:t xml:space="preserve"> – 16.00ч.</w:t>
      </w:r>
    </w:p>
    <w:p w:rsidR="00CC14EB" w:rsidRDefault="00CC14EB" w:rsidP="00CC14E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Днес, 02.11</w:t>
      </w:r>
      <w:r w:rsidRPr="00F53677">
        <w:rPr>
          <w:rFonts w:ascii="Times New Roman" w:hAnsi="Times New Roman"/>
          <w:sz w:val="28"/>
          <w:szCs w:val="28"/>
        </w:rPr>
        <w:t>.2015</w:t>
      </w:r>
      <w:r>
        <w:rPr>
          <w:rFonts w:ascii="Times New Roman" w:hAnsi="Times New Roman"/>
          <w:sz w:val="28"/>
          <w:szCs w:val="28"/>
        </w:rPr>
        <w:t xml:space="preserve"> год.,  се проведе заседание на ОИК гр. Червен бряг:</w:t>
      </w:r>
    </w:p>
    <w:p w:rsidR="00CC14EB" w:rsidRDefault="00CC14EB" w:rsidP="00CC14EB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заседанието присъстваха  членове: </w:t>
      </w:r>
    </w:p>
    <w:p w:rsidR="00CC14EB" w:rsidRDefault="00CC14EB" w:rsidP="00CC14E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Тодор Кирков Иванов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CC14EB" w:rsidRDefault="00CC14EB" w:rsidP="00CC14EB">
      <w:pPr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  2. Мариета Георгиева Пешева</w:t>
      </w:r>
    </w:p>
    <w:p w:rsidR="00CC14EB" w:rsidRDefault="00CC14EB" w:rsidP="00CC14E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3</w:t>
      </w:r>
      <w:r>
        <w:rPr>
          <w:rFonts w:ascii="Times New Roman" w:hAnsi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/>
          <w:sz w:val="28"/>
          <w:szCs w:val="28"/>
        </w:rPr>
        <w:t>Цветан Иванов Атанасов</w:t>
      </w:r>
    </w:p>
    <w:p w:rsidR="00CC14EB" w:rsidRDefault="00CC14EB" w:rsidP="00CC14E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4. Димитринка Цветанова Иванова</w:t>
      </w:r>
    </w:p>
    <w:p w:rsidR="00CC14EB" w:rsidRDefault="006D2013" w:rsidP="00CC14E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5</w:t>
      </w:r>
      <w:r w:rsidR="00CC14EB">
        <w:rPr>
          <w:rFonts w:ascii="Times New Roman" w:hAnsi="Times New Roman"/>
          <w:sz w:val="28"/>
          <w:szCs w:val="28"/>
        </w:rPr>
        <w:t>. Петя Радославова Иванова</w:t>
      </w:r>
    </w:p>
    <w:p w:rsidR="00CC14EB" w:rsidRDefault="006D2013" w:rsidP="00CC14E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6</w:t>
      </w:r>
      <w:r w:rsidR="00CC14EB">
        <w:rPr>
          <w:rFonts w:ascii="Times New Roman" w:hAnsi="Times New Roman"/>
          <w:sz w:val="28"/>
          <w:szCs w:val="28"/>
        </w:rPr>
        <w:t>. Иванка Димитрова Петрова</w:t>
      </w:r>
    </w:p>
    <w:p w:rsidR="00CC14EB" w:rsidRDefault="006D2013" w:rsidP="00CC14E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7</w:t>
      </w:r>
      <w:r w:rsidR="00CC14EB">
        <w:rPr>
          <w:rFonts w:ascii="Times New Roman" w:hAnsi="Times New Roman"/>
          <w:sz w:val="28"/>
          <w:szCs w:val="28"/>
        </w:rPr>
        <w:t xml:space="preserve">. Христина </w:t>
      </w:r>
      <w:proofErr w:type="spellStart"/>
      <w:r w:rsidR="00CC14EB">
        <w:rPr>
          <w:rFonts w:ascii="Times New Roman" w:hAnsi="Times New Roman"/>
          <w:sz w:val="28"/>
          <w:szCs w:val="28"/>
        </w:rPr>
        <w:t>Ваньова</w:t>
      </w:r>
      <w:proofErr w:type="spellEnd"/>
      <w:r w:rsidR="00CC14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C14EB">
        <w:rPr>
          <w:rFonts w:ascii="Times New Roman" w:hAnsi="Times New Roman"/>
          <w:sz w:val="28"/>
          <w:szCs w:val="28"/>
        </w:rPr>
        <w:t>Йонкинска</w:t>
      </w:r>
      <w:proofErr w:type="spellEnd"/>
    </w:p>
    <w:p w:rsidR="00CC14EB" w:rsidRDefault="006D2013" w:rsidP="00CC14E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CC14EB">
        <w:rPr>
          <w:rFonts w:ascii="Times New Roman" w:hAnsi="Times New Roman"/>
          <w:sz w:val="28"/>
          <w:szCs w:val="28"/>
        </w:rPr>
        <w:t xml:space="preserve">. Павлин </w:t>
      </w:r>
      <w:proofErr w:type="spellStart"/>
      <w:r w:rsidR="00CC14EB">
        <w:rPr>
          <w:rFonts w:ascii="Times New Roman" w:hAnsi="Times New Roman"/>
          <w:sz w:val="28"/>
          <w:szCs w:val="28"/>
        </w:rPr>
        <w:t>Валериев</w:t>
      </w:r>
      <w:proofErr w:type="spellEnd"/>
      <w:r w:rsidR="00CC14EB">
        <w:rPr>
          <w:rFonts w:ascii="Times New Roman" w:hAnsi="Times New Roman"/>
          <w:sz w:val="28"/>
          <w:szCs w:val="28"/>
        </w:rPr>
        <w:t xml:space="preserve"> Нешовски</w:t>
      </w:r>
    </w:p>
    <w:p w:rsidR="00CC14EB" w:rsidRDefault="006D2013" w:rsidP="00CC14E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CC14EB">
        <w:rPr>
          <w:rFonts w:ascii="Times New Roman" w:hAnsi="Times New Roman"/>
          <w:sz w:val="28"/>
          <w:szCs w:val="28"/>
        </w:rPr>
        <w:t>. Цветина Радкова  Георгиева</w:t>
      </w:r>
    </w:p>
    <w:p w:rsidR="00CC14EB" w:rsidRDefault="006D2013" w:rsidP="00CC14E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CC14EB">
        <w:rPr>
          <w:rFonts w:ascii="Times New Roman" w:hAnsi="Times New Roman"/>
          <w:sz w:val="28"/>
          <w:szCs w:val="28"/>
        </w:rPr>
        <w:t>. Бойко Стоянов Бойков</w:t>
      </w:r>
    </w:p>
    <w:p w:rsidR="00CC14EB" w:rsidRDefault="00CC14EB" w:rsidP="00CC14E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Отсъстват: </w:t>
      </w:r>
      <w:r w:rsidR="006D2013">
        <w:rPr>
          <w:rFonts w:ascii="Times New Roman" w:hAnsi="Times New Roman"/>
          <w:sz w:val="28"/>
          <w:szCs w:val="28"/>
        </w:rPr>
        <w:t>Десислава Цветанова Маринова</w:t>
      </w:r>
    </w:p>
    <w:p w:rsidR="00CC14EB" w:rsidRDefault="00CC14EB" w:rsidP="00CC14E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основание чл.85,ал. 4 и ал.6 от ИК заседанието е законно и ОИК – Червен бряг може да взима решения</w:t>
      </w:r>
    </w:p>
    <w:p w:rsidR="00B65016" w:rsidRDefault="00CC14EB">
      <w:pPr>
        <w:rPr>
          <w:rFonts w:ascii="Times New Roman" w:hAnsi="Times New Roman"/>
          <w:sz w:val="24"/>
          <w:szCs w:val="24"/>
        </w:rPr>
      </w:pPr>
      <w:r w:rsidRPr="00CC14EB">
        <w:rPr>
          <w:rFonts w:ascii="Times New Roman" w:hAnsi="Times New Roman"/>
          <w:sz w:val="24"/>
          <w:szCs w:val="24"/>
        </w:rPr>
        <w:t>Дневен ред:</w:t>
      </w:r>
    </w:p>
    <w:p w:rsidR="00CC14EB" w:rsidRPr="00CC14EB" w:rsidRDefault="00CC14EB" w:rsidP="00CC14E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Т.1 </w:t>
      </w:r>
      <w:r w:rsidRPr="00CC14EB">
        <w:rPr>
          <w:rFonts w:ascii="Times New Roman" w:hAnsi="Times New Roman"/>
          <w:sz w:val="24"/>
          <w:szCs w:val="24"/>
        </w:rPr>
        <w:t>Определяне на упълномощен</w:t>
      </w:r>
      <w:r w:rsidR="00091EBB">
        <w:rPr>
          <w:rFonts w:ascii="Times New Roman" w:hAnsi="Times New Roman"/>
          <w:sz w:val="24"/>
          <w:szCs w:val="24"/>
        </w:rPr>
        <w:t>и</w:t>
      </w:r>
      <w:r w:rsidRPr="00CC14EB">
        <w:rPr>
          <w:rFonts w:ascii="Times New Roman" w:hAnsi="Times New Roman"/>
          <w:sz w:val="24"/>
          <w:szCs w:val="24"/>
        </w:rPr>
        <w:t xml:space="preserve"> представител</w:t>
      </w:r>
      <w:r w:rsidR="00091EBB">
        <w:rPr>
          <w:rFonts w:ascii="Times New Roman" w:hAnsi="Times New Roman"/>
          <w:sz w:val="24"/>
          <w:szCs w:val="24"/>
        </w:rPr>
        <w:t>и</w:t>
      </w:r>
      <w:r w:rsidRPr="00CC14EB">
        <w:rPr>
          <w:rFonts w:ascii="Times New Roman" w:hAnsi="Times New Roman"/>
          <w:sz w:val="24"/>
          <w:szCs w:val="24"/>
        </w:rPr>
        <w:t xml:space="preserve"> на ОИК – Червен бряг за </w:t>
      </w:r>
      <w:proofErr w:type="spellStart"/>
      <w:r w:rsidRPr="00CC14EB">
        <w:rPr>
          <w:rFonts w:ascii="Times New Roman" w:hAnsi="Times New Roman"/>
          <w:sz w:val="24"/>
          <w:szCs w:val="24"/>
        </w:rPr>
        <w:t>прeдаването</w:t>
      </w:r>
      <w:proofErr w:type="spellEnd"/>
      <w:r w:rsidRPr="00CC14EB">
        <w:rPr>
          <w:rFonts w:ascii="Times New Roman" w:hAnsi="Times New Roman"/>
          <w:sz w:val="24"/>
          <w:szCs w:val="24"/>
        </w:rPr>
        <w:t xml:space="preserve"> на избирателни списъци за гласуване на изборите за кметове на </w:t>
      </w:r>
      <w:r>
        <w:rPr>
          <w:rFonts w:ascii="Times New Roman" w:hAnsi="Times New Roman"/>
          <w:sz w:val="24"/>
          <w:szCs w:val="24"/>
        </w:rPr>
        <w:t xml:space="preserve">01 ноември </w:t>
      </w:r>
      <w:r w:rsidRPr="00CC14EB">
        <w:rPr>
          <w:rFonts w:ascii="Times New Roman" w:hAnsi="Times New Roman"/>
          <w:sz w:val="24"/>
          <w:szCs w:val="24"/>
        </w:rPr>
        <w:t>2015 г.</w:t>
      </w:r>
      <w:r>
        <w:rPr>
          <w:rFonts w:ascii="Times New Roman" w:hAnsi="Times New Roman"/>
          <w:sz w:val="24"/>
          <w:szCs w:val="24"/>
        </w:rPr>
        <w:t xml:space="preserve"> – втори тур</w:t>
      </w:r>
      <w:r w:rsidR="00091EBB">
        <w:rPr>
          <w:rFonts w:ascii="Times New Roman" w:hAnsi="Times New Roman"/>
          <w:sz w:val="24"/>
          <w:szCs w:val="24"/>
        </w:rPr>
        <w:t xml:space="preserve"> в ТЗ </w:t>
      </w:r>
      <w:r w:rsidRPr="00CC14EB">
        <w:rPr>
          <w:rFonts w:ascii="Times New Roman" w:hAnsi="Times New Roman"/>
          <w:sz w:val="24"/>
          <w:szCs w:val="24"/>
        </w:rPr>
        <w:t>„ГРАО”  - Плевен</w:t>
      </w:r>
    </w:p>
    <w:p w:rsidR="00CC14EB" w:rsidRPr="005E7E2A" w:rsidRDefault="006D2013" w:rsidP="00CC14EB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За – 10</w:t>
      </w:r>
    </w:p>
    <w:p w:rsidR="00CC14EB" w:rsidRPr="005E7E2A" w:rsidRDefault="00CC14EB" w:rsidP="00CC14EB">
      <w:pP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5E7E2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Против – няма</w:t>
      </w:r>
    </w:p>
    <w:p w:rsidR="00CC14EB" w:rsidRDefault="00CC14EB" w:rsidP="00CC14EB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5E7E2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Приема се</w:t>
      </w:r>
    </w:p>
    <w:p w:rsidR="00091EBB" w:rsidRDefault="00CC14EB" w:rsidP="00CC14EB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По т.1 </w:t>
      </w:r>
      <w:r w:rsidR="00091EBB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Бойко Бойков предлага Павлин Нешовски и Бойко Бойков </w:t>
      </w:r>
    </w:p>
    <w:p w:rsidR="00091EBB" w:rsidRPr="005E7E2A" w:rsidRDefault="00091EBB" w:rsidP="00091EBB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За – 8</w:t>
      </w:r>
    </w:p>
    <w:p w:rsidR="00091EBB" w:rsidRPr="005E7E2A" w:rsidRDefault="00091EBB" w:rsidP="00091EBB">
      <w:pP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5E7E2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Против – няма</w:t>
      </w:r>
    </w:p>
    <w:p w:rsidR="00091EBB" w:rsidRDefault="00091EBB" w:rsidP="00091EBB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5E7E2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Приема се</w:t>
      </w:r>
    </w:p>
    <w:p w:rsidR="00CC14EB" w:rsidRPr="00CC14EB" w:rsidRDefault="00CC14EB" w:rsidP="00CC14E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bookmarkStart w:id="0" w:name="_GoBack"/>
      <w:r w:rsidRPr="00CC14EB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На основание  чл. 418, ал.1 от ИК и Решение на ЦИК № 2693-МИ от 20.10.2015 г. ОИК – Червен бряг</w:t>
      </w:r>
    </w:p>
    <w:p w:rsidR="00CC14EB" w:rsidRPr="00CC14EB" w:rsidRDefault="00CC14EB" w:rsidP="00CC14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CC14EB">
        <w:rPr>
          <w:rFonts w:ascii="Times New Roman" w:eastAsia="Times New Roman" w:hAnsi="Times New Roman"/>
          <w:bCs/>
          <w:sz w:val="24"/>
          <w:szCs w:val="24"/>
          <w:lang w:eastAsia="bg-BG"/>
        </w:rPr>
        <w:t>Р Е Ш И:</w:t>
      </w:r>
    </w:p>
    <w:p w:rsidR="00CC14EB" w:rsidRDefault="00CC14EB" w:rsidP="00CC14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CC14EB">
        <w:rPr>
          <w:rFonts w:ascii="Times New Roman" w:eastAsia="Times New Roman" w:hAnsi="Times New Roman"/>
          <w:sz w:val="24"/>
          <w:szCs w:val="24"/>
          <w:lang w:eastAsia="bg-BG"/>
        </w:rPr>
        <w:t xml:space="preserve">Определя </w:t>
      </w:r>
      <w:r w:rsidR="00091EBB">
        <w:rPr>
          <w:rFonts w:ascii="Times New Roman" w:eastAsia="Times New Roman" w:hAnsi="Times New Roman"/>
          <w:sz w:val="24"/>
          <w:szCs w:val="24"/>
          <w:lang w:eastAsia="bg-BG"/>
        </w:rPr>
        <w:t xml:space="preserve">Павлин Нешовски и </w:t>
      </w:r>
      <w:r w:rsidRPr="00CC14EB">
        <w:rPr>
          <w:rFonts w:ascii="Times New Roman" w:eastAsia="Times New Roman" w:hAnsi="Times New Roman"/>
          <w:sz w:val="24"/>
          <w:szCs w:val="24"/>
          <w:lang w:eastAsia="bg-BG"/>
        </w:rPr>
        <w:t>Бойко Бойков като упълномощен</w:t>
      </w:r>
      <w:r w:rsidR="00091EBB">
        <w:rPr>
          <w:rFonts w:ascii="Times New Roman" w:eastAsia="Times New Roman" w:hAnsi="Times New Roman"/>
          <w:sz w:val="24"/>
          <w:szCs w:val="24"/>
          <w:lang w:eastAsia="bg-BG"/>
        </w:rPr>
        <w:t>и</w:t>
      </w:r>
      <w:r w:rsidRPr="00CC14EB">
        <w:rPr>
          <w:rFonts w:ascii="Times New Roman" w:eastAsia="Times New Roman" w:hAnsi="Times New Roman"/>
          <w:sz w:val="24"/>
          <w:szCs w:val="24"/>
          <w:lang w:eastAsia="bg-BG"/>
        </w:rPr>
        <w:t xml:space="preserve"> представител</w:t>
      </w:r>
      <w:r w:rsidR="00091EBB">
        <w:rPr>
          <w:rFonts w:ascii="Times New Roman" w:eastAsia="Times New Roman" w:hAnsi="Times New Roman"/>
          <w:sz w:val="24"/>
          <w:szCs w:val="24"/>
          <w:lang w:eastAsia="bg-BG"/>
        </w:rPr>
        <w:t>и</w:t>
      </w:r>
      <w:r w:rsidRPr="00CC14EB">
        <w:rPr>
          <w:rFonts w:ascii="Times New Roman" w:eastAsia="Times New Roman" w:hAnsi="Times New Roman"/>
          <w:sz w:val="24"/>
          <w:szCs w:val="24"/>
          <w:lang w:eastAsia="bg-BG"/>
        </w:rPr>
        <w:t xml:space="preserve"> на ОИК – Червен бряг  да </w:t>
      </w:r>
      <w:r w:rsidR="00091EBB">
        <w:rPr>
          <w:rFonts w:ascii="Times New Roman" w:eastAsia="Times New Roman" w:hAnsi="Times New Roman"/>
          <w:sz w:val="24"/>
          <w:szCs w:val="24"/>
          <w:lang w:eastAsia="bg-BG"/>
        </w:rPr>
        <w:t>предадат</w:t>
      </w:r>
      <w:r w:rsidRPr="00CC14EB">
        <w:rPr>
          <w:rFonts w:ascii="Times New Roman" w:eastAsia="Times New Roman" w:hAnsi="Times New Roman"/>
          <w:sz w:val="24"/>
          <w:szCs w:val="24"/>
          <w:lang w:eastAsia="bg-BG"/>
        </w:rPr>
        <w:t xml:space="preserve"> избирателните списъ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ци за гласуване на изборите за</w:t>
      </w:r>
      <w:r w:rsidRPr="00CC14EB">
        <w:rPr>
          <w:rFonts w:ascii="Times New Roman" w:eastAsia="Times New Roman" w:hAnsi="Times New Roman"/>
          <w:sz w:val="24"/>
          <w:szCs w:val="24"/>
          <w:lang w:eastAsia="bg-BG"/>
        </w:rPr>
        <w:t xml:space="preserve"> кметове 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01</w:t>
      </w:r>
      <w:r w:rsidRPr="00CC14EB">
        <w:rPr>
          <w:rFonts w:ascii="Times New Roman" w:eastAsia="Times New Roman" w:hAnsi="Times New Roman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11</w:t>
      </w:r>
      <w:r w:rsidRPr="00CC14EB">
        <w:rPr>
          <w:rFonts w:ascii="Times New Roman" w:eastAsia="Times New Roman" w:hAnsi="Times New Roman"/>
          <w:sz w:val="24"/>
          <w:szCs w:val="24"/>
          <w:lang w:eastAsia="bg-BG"/>
        </w:rPr>
        <w:t>.2015 г.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– втори тур</w:t>
      </w:r>
      <w:r w:rsidR="00091EBB">
        <w:rPr>
          <w:rFonts w:ascii="Times New Roman" w:eastAsia="Times New Roman" w:hAnsi="Times New Roman"/>
          <w:sz w:val="24"/>
          <w:szCs w:val="24"/>
          <w:lang w:eastAsia="bg-BG"/>
        </w:rPr>
        <w:t xml:space="preserve">  в ТЗ</w:t>
      </w:r>
      <w:r w:rsidRPr="00CC14EB">
        <w:rPr>
          <w:rFonts w:ascii="Times New Roman" w:eastAsia="Times New Roman" w:hAnsi="Times New Roman"/>
          <w:sz w:val="24"/>
          <w:szCs w:val="24"/>
          <w:lang w:eastAsia="bg-BG"/>
        </w:rPr>
        <w:t xml:space="preserve"> „ГРАО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“</w:t>
      </w:r>
      <w:r w:rsidRPr="00CC14EB">
        <w:rPr>
          <w:rFonts w:ascii="Times New Roman" w:eastAsia="Times New Roman" w:hAnsi="Times New Roman"/>
          <w:sz w:val="24"/>
          <w:szCs w:val="24"/>
          <w:lang w:eastAsia="bg-BG"/>
        </w:rPr>
        <w:t xml:space="preserve"> – Плевен  за проверка за двойно гласуване както следва:</w:t>
      </w:r>
    </w:p>
    <w:p w:rsidR="00CC14EB" w:rsidRPr="00CC14EB" w:rsidRDefault="00CC14EB" w:rsidP="00CC14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CC14EB" w:rsidRPr="00CC14EB" w:rsidRDefault="00CC14EB" w:rsidP="00CC14EB">
      <w:pPr>
        <w:numPr>
          <w:ilvl w:val="0"/>
          <w:numId w:val="1"/>
        </w:numPr>
        <w:spacing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40</w:t>
      </w:r>
      <w:r w:rsidRPr="00CC14EB">
        <w:rPr>
          <w:rFonts w:ascii="Times New Roman" w:hAnsi="Times New Roman"/>
          <w:sz w:val="24"/>
          <w:szCs w:val="24"/>
        </w:rPr>
        <w:t xml:space="preserve"> броя избирателни списъка за провеждане на местни избори</w:t>
      </w:r>
      <w:r>
        <w:rPr>
          <w:rFonts w:ascii="Times New Roman" w:hAnsi="Times New Roman"/>
          <w:sz w:val="24"/>
          <w:szCs w:val="24"/>
        </w:rPr>
        <w:t xml:space="preserve"> – втори тур</w:t>
      </w:r>
    </w:p>
    <w:p w:rsidR="00CC14EB" w:rsidRPr="00CC14EB" w:rsidRDefault="00CC14EB" w:rsidP="00CC14EB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p w:rsidR="00CC14EB" w:rsidRPr="00CC14EB" w:rsidRDefault="00CC14EB" w:rsidP="00CC14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CC14EB">
        <w:rPr>
          <w:rFonts w:ascii="Times New Roman" w:eastAsia="Times New Roman" w:hAnsi="Times New Roman"/>
          <w:sz w:val="24"/>
          <w:szCs w:val="24"/>
          <w:lang w:eastAsia="bg-BG"/>
        </w:rPr>
        <w:t>Д</w:t>
      </w:r>
      <w:r w:rsidR="00091EBB">
        <w:rPr>
          <w:rFonts w:ascii="Times New Roman" w:eastAsia="Times New Roman" w:hAnsi="Times New Roman"/>
          <w:sz w:val="24"/>
          <w:szCs w:val="24"/>
          <w:lang w:eastAsia="bg-BG"/>
        </w:rPr>
        <w:t>а подпишат</w:t>
      </w:r>
      <w:r w:rsidRPr="00CC14E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CC14EB">
        <w:rPr>
          <w:rFonts w:ascii="Times New Roman" w:eastAsia="Times New Roman" w:hAnsi="Times New Roman"/>
          <w:sz w:val="24"/>
          <w:szCs w:val="24"/>
          <w:lang w:eastAsia="bg-BG"/>
        </w:rPr>
        <w:t>приемо-предавателен</w:t>
      </w:r>
      <w:proofErr w:type="spellEnd"/>
      <w:r w:rsidRPr="00CC14EB">
        <w:rPr>
          <w:rFonts w:ascii="Times New Roman" w:eastAsia="Times New Roman" w:hAnsi="Times New Roman"/>
          <w:sz w:val="24"/>
          <w:szCs w:val="24"/>
          <w:lang w:eastAsia="bg-BG"/>
        </w:rPr>
        <w:t xml:space="preserve"> протокол за предаването на списъците за кметове 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01.11</w:t>
      </w:r>
      <w:r w:rsidRPr="00CC14EB">
        <w:rPr>
          <w:rFonts w:ascii="Times New Roman" w:eastAsia="Times New Roman" w:hAnsi="Times New Roman"/>
          <w:sz w:val="24"/>
          <w:szCs w:val="24"/>
          <w:lang w:eastAsia="bg-BG"/>
        </w:rPr>
        <w:t xml:space="preserve">.2015 г.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– втори тур </w:t>
      </w:r>
      <w:r w:rsidR="00091EBB">
        <w:rPr>
          <w:rFonts w:ascii="Times New Roman" w:eastAsia="Times New Roman" w:hAnsi="Times New Roman"/>
          <w:sz w:val="24"/>
          <w:szCs w:val="24"/>
          <w:lang w:eastAsia="bg-BG"/>
        </w:rPr>
        <w:t>в ТЗ</w:t>
      </w:r>
      <w:r w:rsidRPr="00CC14EB">
        <w:rPr>
          <w:rFonts w:ascii="Times New Roman" w:eastAsia="Times New Roman" w:hAnsi="Times New Roman"/>
          <w:sz w:val="24"/>
          <w:szCs w:val="24"/>
          <w:lang w:eastAsia="bg-BG"/>
        </w:rPr>
        <w:t xml:space="preserve"> „ГРАО” - Плевен</w:t>
      </w:r>
    </w:p>
    <w:p w:rsidR="00CC14EB" w:rsidRPr="00CC14EB" w:rsidRDefault="00CC14EB" w:rsidP="00CC14EB">
      <w:pPr>
        <w:rPr>
          <w:rFonts w:ascii="Times New Roman" w:hAnsi="Times New Roman"/>
          <w:sz w:val="24"/>
          <w:szCs w:val="24"/>
        </w:rPr>
      </w:pPr>
    </w:p>
    <w:bookmarkEnd w:id="0"/>
    <w:p w:rsidR="00CC14EB" w:rsidRDefault="00CC14EB" w:rsidP="00CC14EB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</w:p>
    <w:p w:rsidR="00CC14EB" w:rsidRDefault="00CC14EB" w:rsidP="00CC14E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Председател:</w:t>
      </w:r>
    </w:p>
    <w:p w:rsidR="00CC14EB" w:rsidRDefault="00CC14EB" w:rsidP="00CC14E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Цветан Атанасов</w:t>
      </w:r>
    </w:p>
    <w:p w:rsidR="00CC14EB" w:rsidRDefault="00CC14EB" w:rsidP="00CC14E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C14EB" w:rsidRDefault="00CC14EB" w:rsidP="00CC14E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Секретар:</w:t>
      </w:r>
    </w:p>
    <w:p w:rsidR="00CC14EB" w:rsidRDefault="00CC14EB" w:rsidP="00CC14E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Павлин Нешовски</w:t>
      </w:r>
    </w:p>
    <w:p w:rsidR="00CC14EB" w:rsidRPr="00CC14EB" w:rsidRDefault="00CC14EB">
      <w:pPr>
        <w:rPr>
          <w:rFonts w:ascii="Times New Roman" w:hAnsi="Times New Roman"/>
          <w:sz w:val="24"/>
          <w:szCs w:val="24"/>
        </w:rPr>
      </w:pPr>
    </w:p>
    <w:p w:rsidR="00CC14EB" w:rsidRDefault="00CC14EB"/>
    <w:sectPr w:rsidR="00CC14EB" w:rsidSect="006D2013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2A78D6"/>
    <w:multiLevelType w:val="hybridMultilevel"/>
    <w:tmpl w:val="4002F07E"/>
    <w:lvl w:ilvl="0" w:tplc="38100F4C">
      <w:start w:val="40"/>
      <w:numFmt w:val="bullet"/>
      <w:lvlText w:val="-"/>
      <w:lvlJc w:val="left"/>
      <w:pPr>
        <w:ind w:left="495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CF8"/>
    <w:rsid w:val="00091EBB"/>
    <w:rsid w:val="001A6F71"/>
    <w:rsid w:val="003C0D94"/>
    <w:rsid w:val="006D2013"/>
    <w:rsid w:val="00B65016"/>
    <w:rsid w:val="00CC14EB"/>
    <w:rsid w:val="00CF5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4E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4E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5</cp:revision>
  <cp:lastPrinted>2015-11-02T14:38:00Z</cp:lastPrinted>
  <dcterms:created xsi:type="dcterms:W3CDTF">2015-11-02T13:44:00Z</dcterms:created>
  <dcterms:modified xsi:type="dcterms:W3CDTF">2015-11-02T14:40:00Z</dcterms:modified>
</cp:coreProperties>
</file>